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12FD" w14:textId="77777777" w:rsidR="00543ECC" w:rsidRPr="006F61EC" w:rsidRDefault="00543ECC" w:rsidP="00543ECC">
      <w:pPr>
        <w:pStyle w:val="BodyText"/>
        <w:ind w:left="709"/>
        <w:jc w:val="center"/>
        <w:rPr>
          <w:rFonts w:ascii="Tahoma" w:hAnsi="Tahoma" w:cs="Tahoma"/>
          <w:b/>
          <w:sz w:val="32"/>
          <w:szCs w:val="32"/>
        </w:rPr>
      </w:pPr>
      <w:r w:rsidRPr="006F61EC">
        <w:rPr>
          <w:rFonts w:ascii="Tahoma" w:hAnsi="Tahoma" w:cs="Tahoma"/>
          <w:b/>
          <w:sz w:val="32"/>
          <w:szCs w:val="32"/>
        </w:rPr>
        <w:t xml:space="preserve">SOLICITUD DE INGRESO A </w:t>
      </w:r>
      <w:smartTag w:uri="urn:schemas-microsoft-com:office:smarttags" w:element="PersonName">
        <w:smartTagPr>
          <w:attr w:name="ProductID" w:val="La AMTI"/>
        </w:smartTagPr>
        <w:r w:rsidRPr="006F61EC">
          <w:rPr>
            <w:rFonts w:ascii="Tahoma" w:hAnsi="Tahoma" w:cs="Tahoma"/>
            <w:b/>
            <w:sz w:val="32"/>
            <w:szCs w:val="32"/>
          </w:rPr>
          <w:t>LA AMTI</w:t>
        </w:r>
      </w:smartTag>
    </w:p>
    <w:p w14:paraId="24B84BCE" w14:textId="77777777" w:rsidR="00543ECC" w:rsidRDefault="00543ECC" w:rsidP="00543ECC">
      <w:pPr>
        <w:pStyle w:val="BodyText"/>
        <w:jc w:val="left"/>
        <w:rPr>
          <w:rFonts w:ascii="Tahoma" w:hAnsi="Tahoma" w:cs="Tahoma"/>
          <w:b/>
        </w:rPr>
      </w:pPr>
    </w:p>
    <w:p w14:paraId="4D40D3C9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Compañía: _</w:t>
      </w:r>
      <w:r>
        <w:rPr>
          <w:rFonts w:ascii="Tahoma" w:hAnsi="Tahoma" w:cs="Tahoma"/>
          <w:sz w:val="28"/>
          <w:szCs w:val="28"/>
        </w:rPr>
        <w:t>_</w:t>
      </w:r>
      <w:r w:rsidRPr="006F61EC">
        <w:rPr>
          <w:rFonts w:ascii="Tahoma" w:hAnsi="Tahoma" w:cs="Tahoma"/>
          <w:sz w:val="28"/>
          <w:szCs w:val="28"/>
        </w:rPr>
        <w:t xml:space="preserve">___________________________________________ </w:t>
      </w:r>
    </w:p>
    <w:p w14:paraId="4B099777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</w:p>
    <w:p w14:paraId="4A049B14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Nombre:</w:t>
      </w:r>
      <w:r>
        <w:rPr>
          <w:rFonts w:ascii="Tahoma" w:hAnsi="Tahoma" w:cs="Tahoma"/>
          <w:sz w:val="28"/>
          <w:szCs w:val="28"/>
        </w:rPr>
        <w:t xml:space="preserve"> </w:t>
      </w:r>
      <w:r w:rsidRPr="006F61EC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</w:t>
      </w:r>
      <w:r w:rsidRPr="006F61EC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__</w:t>
      </w:r>
      <w:r w:rsidRPr="006F61EC">
        <w:rPr>
          <w:rFonts w:ascii="Tahoma" w:hAnsi="Tahoma" w:cs="Tahoma"/>
          <w:sz w:val="28"/>
          <w:szCs w:val="28"/>
        </w:rPr>
        <w:t>__________________________________________</w:t>
      </w:r>
    </w:p>
    <w:p w14:paraId="2DBE28DB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</w:p>
    <w:p w14:paraId="7332242F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Puesto: _</w:t>
      </w:r>
      <w:r>
        <w:rPr>
          <w:rFonts w:ascii="Tahoma" w:hAnsi="Tahoma" w:cs="Tahoma"/>
          <w:sz w:val="28"/>
          <w:szCs w:val="28"/>
        </w:rPr>
        <w:t>_</w:t>
      </w:r>
      <w:r w:rsidRPr="006F61EC">
        <w:rPr>
          <w:rFonts w:ascii="Tahoma" w:hAnsi="Tahoma" w:cs="Tahoma"/>
          <w:sz w:val="28"/>
          <w:szCs w:val="28"/>
        </w:rPr>
        <w:t>______________________________________________</w:t>
      </w:r>
    </w:p>
    <w:p w14:paraId="65A31BFA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</w:p>
    <w:p w14:paraId="3D753E3B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Dirección:</w:t>
      </w:r>
      <w:r>
        <w:rPr>
          <w:rFonts w:ascii="Tahoma" w:hAnsi="Tahoma" w:cs="Tahoma"/>
          <w:sz w:val="28"/>
          <w:szCs w:val="28"/>
        </w:rPr>
        <w:t xml:space="preserve"> </w:t>
      </w:r>
      <w:r w:rsidRPr="006F61EC">
        <w:rPr>
          <w:rFonts w:ascii="Tahoma" w:hAnsi="Tahoma" w:cs="Tahoma"/>
          <w:sz w:val="28"/>
          <w:szCs w:val="28"/>
        </w:rPr>
        <w:t>______________________________________________</w:t>
      </w:r>
    </w:p>
    <w:p w14:paraId="55E1334D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</w:p>
    <w:p w14:paraId="3B79F0F5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Ciudad, Estado, C.P.:_______</w:t>
      </w:r>
      <w:r>
        <w:rPr>
          <w:rFonts w:ascii="Tahoma" w:hAnsi="Tahoma" w:cs="Tahoma"/>
          <w:sz w:val="28"/>
          <w:szCs w:val="28"/>
        </w:rPr>
        <w:t>_</w:t>
      </w:r>
      <w:r w:rsidRPr="006F61EC">
        <w:rPr>
          <w:rFonts w:ascii="Tahoma" w:hAnsi="Tahoma" w:cs="Tahoma"/>
          <w:sz w:val="28"/>
          <w:szCs w:val="28"/>
        </w:rPr>
        <w:t>______________________________</w:t>
      </w:r>
    </w:p>
    <w:p w14:paraId="501DB4A1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</w:p>
    <w:p w14:paraId="1EA76539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  <w:lang w:val="es-ES"/>
        </w:rPr>
      </w:pPr>
      <w:r w:rsidRPr="006F61EC">
        <w:rPr>
          <w:rFonts w:ascii="Tahoma" w:hAnsi="Tahoma" w:cs="Tahoma"/>
          <w:sz w:val="28"/>
          <w:szCs w:val="28"/>
          <w:lang w:val="es-ES"/>
        </w:rPr>
        <w:t>Teléfono: ___________</w:t>
      </w:r>
      <w:r>
        <w:rPr>
          <w:rFonts w:ascii="Tahoma" w:hAnsi="Tahoma" w:cs="Tahoma"/>
          <w:sz w:val="28"/>
          <w:szCs w:val="28"/>
          <w:lang w:val="es-ES"/>
        </w:rPr>
        <w:t>_______</w:t>
      </w:r>
      <w:r w:rsidRPr="006F61EC">
        <w:rPr>
          <w:rFonts w:ascii="Tahoma" w:hAnsi="Tahoma" w:cs="Tahoma"/>
          <w:sz w:val="28"/>
          <w:szCs w:val="28"/>
          <w:lang w:val="es-ES"/>
        </w:rPr>
        <w:t>__</w:t>
      </w:r>
    </w:p>
    <w:p w14:paraId="16E3024B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  <w:lang w:val="es-ES"/>
        </w:rPr>
      </w:pPr>
    </w:p>
    <w:p w14:paraId="1DDBAEC5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  <w:lang w:val="es-ES"/>
        </w:rPr>
      </w:pPr>
      <w:r w:rsidRPr="006F61EC">
        <w:rPr>
          <w:rFonts w:ascii="Tahoma" w:hAnsi="Tahoma" w:cs="Tahoma"/>
          <w:sz w:val="28"/>
          <w:szCs w:val="28"/>
          <w:lang w:val="es-ES"/>
        </w:rPr>
        <w:t>Correo electrónico: __________________</w:t>
      </w:r>
      <w:r>
        <w:rPr>
          <w:rFonts w:ascii="Tahoma" w:hAnsi="Tahoma" w:cs="Tahoma"/>
          <w:sz w:val="28"/>
          <w:szCs w:val="28"/>
          <w:lang w:val="es-ES"/>
        </w:rPr>
        <w:t>___</w:t>
      </w:r>
      <w:r w:rsidRPr="006F61EC">
        <w:rPr>
          <w:rFonts w:ascii="Tahoma" w:hAnsi="Tahoma" w:cs="Tahoma"/>
          <w:sz w:val="28"/>
          <w:szCs w:val="28"/>
          <w:lang w:val="es-ES"/>
        </w:rPr>
        <w:t xml:space="preserve">__________________  </w:t>
      </w:r>
    </w:p>
    <w:p w14:paraId="0FCC85E6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  <w:lang w:val="es-ES"/>
        </w:rPr>
      </w:pPr>
    </w:p>
    <w:p w14:paraId="34398339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  <w:lang w:val="es-ES"/>
        </w:rPr>
      </w:pPr>
      <w:r w:rsidRPr="006F61EC">
        <w:rPr>
          <w:rFonts w:ascii="Tahoma" w:hAnsi="Tahoma" w:cs="Tahoma"/>
          <w:sz w:val="28"/>
          <w:szCs w:val="28"/>
          <w:lang w:val="es-ES"/>
        </w:rPr>
        <w:t>Página electrónica: _____________________</w:t>
      </w:r>
      <w:r>
        <w:rPr>
          <w:rFonts w:ascii="Tahoma" w:hAnsi="Tahoma" w:cs="Tahoma"/>
          <w:sz w:val="28"/>
          <w:szCs w:val="28"/>
          <w:lang w:val="es-ES"/>
        </w:rPr>
        <w:t>__</w:t>
      </w:r>
      <w:r w:rsidRPr="006F61EC">
        <w:rPr>
          <w:rFonts w:ascii="Tahoma" w:hAnsi="Tahoma" w:cs="Tahoma"/>
          <w:sz w:val="28"/>
          <w:szCs w:val="28"/>
          <w:lang w:val="es-ES"/>
        </w:rPr>
        <w:t>________________</w:t>
      </w:r>
    </w:p>
    <w:p w14:paraId="1D6C042A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lang w:val="es-ES"/>
        </w:rPr>
      </w:pPr>
    </w:p>
    <w:p w14:paraId="53E88CA8" w14:textId="77777777" w:rsidR="00543ECC" w:rsidRDefault="00543ECC" w:rsidP="00543ECC">
      <w:pPr>
        <w:pStyle w:val="BodyText"/>
        <w:jc w:val="left"/>
        <w:rPr>
          <w:rFonts w:ascii="Tahoma" w:hAnsi="Tahoma" w:cs="Tahoma"/>
          <w:b/>
          <w:lang w:val="es-ES"/>
        </w:rPr>
      </w:pPr>
    </w:p>
    <w:p w14:paraId="1B68FB39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b/>
          <w:lang w:val="es-ES"/>
        </w:rPr>
      </w:pPr>
    </w:p>
    <w:p w14:paraId="257A8CA8" w14:textId="77777777" w:rsidR="00543ECC" w:rsidRPr="006F61EC" w:rsidRDefault="00543ECC" w:rsidP="00543ECC">
      <w:pPr>
        <w:pStyle w:val="BodyTex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b/>
          <w:sz w:val="28"/>
          <w:szCs w:val="28"/>
        </w:rPr>
        <w:t xml:space="preserve">DESCRIPCIÓN DE </w:t>
      </w:r>
      <w:smartTag w:uri="urn:schemas-microsoft-com:office:smarttags" w:element="PersonName">
        <w:smartTagPr>
          <w:attr w:name="ProductID" w:val="LA EMPRESA"/>
        </w:smartTagPr>
        <w:r w:rsidRPr="006F61EC">
          <w:rPr>
            <w:rFonts w:ascii="Tahoma" w:hAnsi="Tahoma" w:cs="Tahoma"/>
            <w:b/>
            <w:sz w:val="28"/>
            <w:szCs w:val="28"/>
          </w:rPr>
          <w:t>LA EMPRESA</w:t>
        </w:r>
      </w:smartTag>
      <w:r w:rsidRPr="006F61EC">
        <w:rPr>
          <w:rFonts w:ascii="Tahoma" w:hAnsi="Tahoma" w:cs="Tahoma"/>
          <w:b/>
          <w:sz w:val="28"/>
          <w:szCs w:val="28"/>
        </w:rPr>
        <w:t xml:space="preserve">: </w:t>
      </w:r>
      <w:r w:rsidRPr="006F61EC">
        <w:rPr>
          <w:rFonts w:ascii="Tahoma" w:hAnsi="Tahoma" w:cs="Tahoma"/>
          <w:sz w:val="28"/>
          <w:szCs w:val="28"/>
        </w:rPr>
        <w:t>Con el propósito de clasificar por divisiones, todos los solicitantes deben proporcionar una descripción de las actividades primarias de la empresa (en el reverso de la hoja).</w:t>
      </w:r>
    </w:p>
    <w:p w14:paraId="6972BF6D" w14:textId="77777777" w:rsidR="00543ECC" w:rsidRPr="006F61EC" w:rsidRDefault="00543ECC" w:rsidP="00543ECC">
      <w:pPr>
        <w:pStyle w:val="BodyText"/>
        <w:rPr>
          <w:rFonts w:ascii="Tahoma" w:hAnsi="Tahoma" w:cs="Tahoma"/>
          <w:sz w:val="24"/>
          <w:szCs w:val="24"/>
        </w:rPr>
      </w:pPr>
    </w:p>
    <w:p w14:paraId="7226B3DA" w14:textId="77777777" w:rsidR="00543ECC" w:rsidRPr="006F61EC" w:rsidRDefault="00543ECC" w:rsidP="00543ECC">
      <w:pPr>
        <w:pStyle w:val="BodyTex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Por favor indique debajo la categoría que mejor describa la actividad primaria de su empresa.</w:t>
      </w:r>
    </w:p>
    <w:p w14:paraId="51CEAAAE" w14:textId="77777777" w:rsidR="00543ECC" w:rsidRPr="006F61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</w:p>
    <w:p w14:paraId="0076B20D" w14:textId="77777777" w:rsidR="00543ECC" w:rsidRPr="006F61EC" w:rsidRDefault="00543ECC" w:rsidP="00543ECC">
      <w:pPr>
        <w:pStyle w:val="BodyText"/>
        <w:numPr>
          <w:ilvl w:val="0"/>
          <w:numId w:val="3"/>
        </w:numPr>
        <w:jc w:val="left"/>
        <w:rPr>
          <w:rFonts w:ascii="Tahoma" w:hAnsi="Tahoma" w:cs="Tahoma"/>
          <w:b/>
          <w:sz w:val="28"/>
          <w:szCs w:val="28"/>
        </w:rPr>
      </w:pPr>
      <w:r w:rsidRPr="006F61EC">
        <w:rPr>
          <w:rFonts w:ascii="Tahoma" w:hAnsi="Tahoma" w:cs="Tahoma"/>
          <w:b/>
          <w:sz w:val="28"/>
          <w:szCs w:val="28"/>
        </w:rPr>
        <w:t xml:space="preserve">División Agencias Aduanales y Agentes de Carga   </w:t>
      </w:r>
    </w:p>
    <w:p w14:paraId="64995238" w14:textId="77777777" w:rsidR="00543ECC" w:rsidRPr="006F61EC" w:rsidRDefault="00543ECC" w:rsidP="00543ECC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Agencias Aduanales</w:t>
      </w:r>
      <w:r w:rsidRPr="006F61EC">
        <w:rPr>
          <w:rFonts w:ascii="Tahoma" w:hAnsi="Tahoma" w:cs="Tahoma"/>
          <w:sz w:val="28"/>
          <w:szCs w:val="28"/>
        </w:rPr>
        <w:tab/>
      </w:r>
      <w:r w:rsidRPr="006F61EC">
        <w:rPr>
          <w:rFonts w:ascii="Tahoma" w:hAnsi="Tahoma" w:cs="Tahoma"/>
          <w:sz w:val="28"/>
          <w:szCs w:val="28"/>
        </w:rPr>
        <w:tab/>
      </w:r>
      <w:r w:rsidRPr="006F61EC">
        <w:rPr>
          <w:rFonts w:ascii="Tahoma" w:hAnsi="Tahoma" w:cs="Tahoma"/>
          <w:sz w:val="28"/>
          <w:szCs w:val="28"/>
        </w:rPr>
        <w:tab/>
      </w:r>
      <w:r w:rsidRPr="006F61EC">
        <w:rPr>
          <w:rFonts w:ascii="Tahoma" w:hAnsi="Tahoma" w:cs="Tahoma"/>
          <w:sz w:val="28"/>
          <w:szCs w:val="28"/>
        </w:rPr>
        <w:tab/>
      </w:r>
    </w:p>
    <w:p w14:paraId="68F422B5" w14:textId="77777777" w:rsidR="00543ECC" w:rsidRDefault="00543ECC" w:rsidP="00543ECC">
      <w:pPr>
        <w:pStyle w:val="BodyText"/>
        <w:numPr>
          <w:ilvl w:val="0"/>
          <w:numId w:val="1"/>
        </w:numPr>
        <w:tabs>
          <w:tab w:val="clear" w:pos="360"/>
          <w:tab w:val="num" w:pos="435"/>
        </w:tabs>
        <w:ind w:left="720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Agentes de Carga</w:t>
      </w:r>
      <w:r w:rsidRPr="006F61EC">
        <w:rPr>
          <w:rFonts w:ascii="Tahoma" w:hAnsi="Tahoma" w:cs="Tahoma"/>
          <w:sz w:val="28"/>
          <w:szCs w:val="28"/>
        </w:rPr>
        <w:tab/>
      </w:r>
    </w:p>
    <w:p w14:paraId="78E4626D" w14:textId="77777777" w:rsidR="00543ECC" w:rsidRDefault="00543ECC" w:rsidP="00543ECC">
      <w:pPr>
        <w:pStyle w:val="BodyText"/>
        <w:ind w:left="360"/>
        <w:jc w:val="left"/>
        <w:rPr>
          <w:rFonts w:ascii="Tahoma" w:hAnsi="Tahoma" w:cs="Tahoma"/>
          <w:sz w:val="28"/>
          <w:szCs w:val="28"/>
        </w:rPr>
      </w:pPr>
    </w:p>
    <w:p w14:paraId="6CA0E648" w14:textId="77777777" w:rsidR="00543ECC" w:rsidRPr="006F61EC" w:rsidRDefault="00543ECC" w:rsidP="00543ECC">
      <w:pPr>
        <w:pStyle w:val="BodyText"/>
        <w:numPr>
          <w:ilvl w:val="0"/>
          <w:numId w:val="3"/>
        </w:numPr>
        <w:jc w:val="left"/>
        <w:rPr>
          <w:rFonts w:ascii="Tahoma" w:hAnsi="Tahoma" w:cs="Tahoma"/>
          <w:b/>
          <w:sz w:val="28"/>
          <w:szCs w:val="28"/>
        </w:rPr>
      </w:pPr>
      <w:r w:rsidRPr="006F61EC">
        <w:rPr>
          <w:rFonts w:ascii="Tahoma" w:hAnsi="Tahoma" w:cs="Tahoma"/>
          <w:b/>
          <w:sz w:val="28"/>
          <w:szCs w:val="28"/>
        </w:rPr>
        <w:t>División Mensajería y Paquetería</w:t>
      </w:r>
    </w:p>
    <w:p w14:paraId="73AF4D91" w14:textId="77777777" w:rsidR="00543ECC" w:rsidRPr="006F61EC" w:rsidRDefault="00543ECC" w:rsidP="00543ECC">
      <w:pPr>
        <w:pStyle w:val="BodyText"/>
        <w:ind w:left="360" w:firstLine="345"/>
        <w:jc w:val="left"/>
        <w:rPr>
          <w:rFonts w:ascii="Tahoma" w:hAnsi="Tahoma" w:cs="Tahoma"/>
          <w:sz w:val="28"/>
          <w:szCs w:val="28"/>
        </w:rPr>
      </w:pPr>
    </w:p>
    <w:p w14:paraId="273FA5CB" w14:textId="77777777" w:rsidR="00543ECC" w:rsidRPr="006F61EC" w:rsidRDefault="00543ECC" w:rsidP="00543ECC">
      <w:pPr>
        <w:pStyle w:val="BodyText"/>
        <w:numPr>
          <w:ilvl w:val="0"/>
          <w:numId w:val="3"/>
        </w:numPr>
        <w:jc w:val="left"/>
        <w:rPr>
          <w:rFonts w:ascii="Tahoma" w:hAnsi="Tahoma" w:cs="Tahoma"/>
          <w:b/>
          <w:sz w:val="28"/>
          <w:szCs w:val="28"/>
        </w:rPr>
      </w:pPr>
      <w:r w:rsidRPr="006F61EC">
        <w:rPr>
          <w:rFonts w:ascii="Tahoma" w:hAnsi="Tahoma" w:cs="Tahoma"/>
          <w:b/>
          <w:sz w:val="28"/>
          <w:szCs w:val="28"/>
        </w:rPr>
        <w:t>División Navieras</w:t>
      </w:r>
    </w:p>
    <w:p w14:paraId="4FC828CC" w14:textId="77777777" w:rsidR="00543EC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4CD201F6" w14:textId="77777777" w:rsidR="00543EC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</w:p>
    <w:p w14:paraId="2FA20AC4" w14:textId="77777777" w:rsidR="00543EC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</w:p>
    <w:p w14:paraId="7683D738" w14:textId="77777777" w:rsidR="00543ECC" w:rsidRPr="006F61EC" w:rsidRDefault="00543ECC" w:rsidP="00543ECC">
      <w:pPr>
        <w:pStyle w:val="BodyText"/>
        <w:numPr>
          <w:ilvl w:val="0"/>
          <w:numId w:val="3"/>
        </w:numPr>
        <w:jc w:val="left"/>
        <w:rPr>
          <w:rFonts w:ascii="Tahoma" w:hAnsi="Tahoma" w:cs="Tahoma"/>
          <w:b/>
          <w:sz w:val="28"/>
          <w:szCs w:val="28"/>
        </w:rPr>
      </w:pPr>
      <w:r w:rsidRPr="006F61EC">
        <w:rPr>
          <w:rFonts w:ascii="Tahoma" w:hAnsi="Tahoma" w:cs="Tahoma"/>
          <w:b/>
          <w:sz w:val="28"/>
          <w:szCs w:val="28"/>
        </w:rPr>
        <w:t>División Almacenes Generales de Depósito</w:t>
      </w:r>
      <w:r w:rsidRPr="006F61EC">
        <w:rPr>
          <w:rFonts w:ascii="Tahoma" w:hAnsi="Tahoma" w:cs="Tahoma"/>
          <w:b/>
          <w:sz w:val="28"/>
          <w:szCs w:val="28"/>
        </w:rPr>
        <w:tab/>
        <w:t xml:space="preserve">       </w:t>
      </w:r>
    </w:p>
    <w:p w14:paraId="3AE46D44" w14:textId="77777777" w:rsidR="00543EC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</w:p>
    <w:p w14:paraId="68408F29" w14:textId="77777777" w:rsidR="00543ECC" w:rsidRPr="006F61EC" w:rsidRDefault="00543ECC" w:rsidP="00543ECC">
      <w:pPr>
        <w:pStyle w:val="BodyText"/>
        <w:numPr>
          <w:ilvl w:val="0"/>
          <w:numId w:val="3"/>
        </w:numPr>
        <w:jc w:val="left"/>
        <w:rPr>
          <w:rFonts w:ascii="Tahoma" w:hAnsi="Tahoma" w:cs="Tahoma"/>
          <w:b/>
          <w:sz w:val="28"/>
          <w:szCs w:val="28"/>
        </w:rPr>
      </w:pPr>
      <w:r w:rsidRPr="006F61EC">
        <w:rPr>
          <w:rFonts w:ascii="Tahoma" w:hAnsi="Tahoma" w:cs="Tahoma"/>
          <w:b/>
          <w:sz w:val="28"/>
          <w:szCs w:val="28"/>
        </w:rPr>
        <w:t>División Operadores de Terminal</w:t>
      </w:r>
    </w:p>
    <w:p w14:paraId="0FC10059" w14:textId="77777777" w:rsidR="00543ECC" w:rsidRDefault="00543ECC" w:rsidP="00543ECC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ind w:left="720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Autotransporte</w:t>
      </w:r>
      <w:r w:rsidRPr="006F61EC">
        <w:rPr>
          <w:rFonts w:ascii="Tahoma" w:hAnsi="Tahoma" w:cs="Tahoma"/>
          <w:sz w:val="28"/>
          <w:szCs w:val="28"/>
        </w:rPr>
        <w:tab/>
        <w:t xml:space="preserve"> </w:t>
      </w:r>
    </w:p>
    <w:p w14:paraId="7A3711BF" w14:textId="77777777" w:rsidR="00543ECC" w:rsidRDefault="00543ECC" w:rsidP="00543ECC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ind w:left="720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Ferroviaria</w:t>
      </w:r>
    </w:p>
    <w:p w14:paraId="2DB0CE2A" w14:textId="77777777" w:rsidR="00543ECC" w:rsidRDefault="00543ECC" w:rsidP="00543ECC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ind w:left="720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 xml:space="preserve">Marítima  </w:t>
      </w:r>
    </w:p>
    <w:p w14:paraId="72E1EBCF" w14:textId="77777777" w:rsidR="00543ECC" w:rsidRPr="006F61EC" w:rsidRDefault="00543ECC" w:rsidP="00543ECC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ind w:left="720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Aérea</w:t>
      </w:r>
    </w:p>
    <w:p w14:paraId="60205A22" w14:textId="77777777" w:rsidR="00543ECC" w:rsidRDefault="00543ECC" w:rsidP="00543ECC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ind w:left="720"/>
        <w:jc w:val="left"/>
        <w:rPr>
          <w:rFonts w:ascii="Tahoma" w:hAnsi="Tahoma" w:cs="Tahoma"/>
          <w:sz w:val="28"/>
          <w:szCs w:val="28"/>
        </w:rPr>
      </w:pPr>
      <w:r w:rsidRPr="006F61EC">
        <w:rPr>
          <w:rFonts w:ascii="Tahoma" w:hAnsi="Tahoma" w:cs="Tahoma"/>
          <w:sz w:val="28"/>
          <w:szCs w:val="28"/>
        </w:rPr>
        <w:t>Intermodal</w:t>
      </w:r>
    </w:p>
    <w:p w14:paraId="542EC6F5" w14:textId="77777777" w:rsidR="00543EC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</w:p>
    <w:p w14:paraId="21938178" w14:textId="77777777" w:rsidR="00543ECC" w:rsidRDefault="00543ECC" w:rsidP="00543ECC">
      <w:pPr>
        <w:pStyle w:val="BodyText"/>
        <w:numPr>
          <w:ilvl w:val="0"/>
          <w:numId w:val="8"/>
        </w:numPr>
        <w:jc w:val="left"/>
        <w:rPr>
          <w:rFonts w:ascii="Tahoma" w:hAnsi="Tahoma" w:cs="Tahoma"/>
          <w:b/>
          <w:sz w:val="28"/>
          <w:szCs w:val="28"/>
        </w:rPr>
      </w:pPr>
      <w:r w:rsidRPr="006F61EC">
        <w:rPr>
          <w:rFonts w:ascii="Tahoma" w:hAnsi="Tahoma" w:cs="Tahoma"/>
          <w:b/>
          <w:sz w:val="28"/>
          <w:szCs w:val="28"/>
        </w:rPr>
        <w:t>División Autoridades Portuarias</w:t>
      </w:r>
      <w:r w:rsidRPr="006F61EC">
        <w:rPr>
          <w:rFonts w:ascii="Tahoma" w:hAnsi="Tahoma" w:cs="Tahoma"/>
          <w:b/>
          <w:sz w:val="28"/>
          <w:szCs w:val="28"/>
        </w:rPr>
        <w:tab/>
      </w:r>
      <w:r w:rsidRPr="006F61EC">
        <w:rPr>
          <w:rFonts w:ascii="Tahoma" w:hAnsi="Tahoma" w:cs="Tahoma"/>
          <w:b/>
          <w:sz w:val="28"/>
          <w:szCs w:val="28"/>
        </w:rPr>
        <w:tab/>
      </w:r>
    </w:p>
    <w:p w14:paraId="32DA919E" w14:textId="77777777" w:rsidR="00543EC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</w:p>
    <w:p w14:paraId="061116A5" w14:textId="77777777" w:rsidR="00543ECC" w:rsidRPr="006F61EC" w:rsidRDefault="00543ECC" w:rsidP="00543ECC">
      <w:pPr>
        <w:pStyle w:val="BodyText"/>
        <w:numPr>
          <w:ilvl w:val="0"/>
          <w:numId w:val="7"/>
        </w:numPr>
        <w:jc w:val="left"/>
        <w:rPr>
          <w:rFonts w:ascii="Tahoma" w:hAnsi="Tahoma" w:cs="Tahoma"/>
          <w:b/>
          <w:sz w:val="28"/>
          <w:szCs w:val="28"/>
        </w:rPr>
      </w:pPr>
      <w:r w:rsidRPr="006F61EC">
        <w:rPr>
          <w:rFonts w:ascii="Tahoma" w:hAnsi="Tahoma" w:cs="Tahoma"/>
          <w:b/>
          <w:sz w:val="28"/>
          <w:szCs w:val="28"/>
        </w:rPr>
        <w:t>División Autotransporte</w:t>
      </w:r>
    </w:p>
    <w:p w14:paraId="589E6CEA" w14:textId="77777777" w:rsidR="00543ECC" w:rsidRDefault="00543ECC" w:rsidP="00543ECC">
      <w:pPr>
        <w:pStyle w:val="BodyText"/>
        <w:ind w:left="708" w:firstLine="708"/>
        <w:jc w:val="left"/>
        <w:rPr>
          <w:rFonts w:ascii="Tahoma" w:hAnsi="Tahoma" w:cs="Tahoma"/>
          <w:sz w:val="24"/>
          <w:szCs w:val="24"/>
        </w:rPr>
      </w:pPr>
    </w:p>
    <w:p w14:paraId="50C536F5" w14:textId="77777777" w:rsidR="00543ECC" w:rsidRPr="006F61EC" w:rsidRDefault="00543ECC" w:rsidP="00543ECC">
      <w:pPr>
        <w:pStyle w:val="BodyText"/>
        <w:numPr>
          <w:ilvl w:val="0"/>
          <w:numId w:val="7"/>
        </w:numPr>
        <w:jc w:val="left"/>
        <w:rPr>
          <w:rFonts w:ascii="Tahoma" w:hAnsi="Tahoma" w:cs="Tahoma"/>
          <w:b/>
          <w:sz w:val="28"/>
          <w:szCs w:val="28"/>
        </w:rPr>
      </w:pPr>
      <w:r w:rsidRPr="006F61EC">
        <w:rPr>
          <w:rFonts w:ascii="Tahoma" w:hAnsi="Tahoma" w:cs="Tahoma"/>
          <w:b/>
          <w:sz w:val="28"/>
          <w:szCs w:val="28"/>
        </w:rPr>
        <w:t>División Operadores y Proveedores de Servicios Portuarios</w:t>
      </w:r>
    </w:p>
    <w:p w14:paraId="38DA28B3" w14:textId="77777777" w:rsidR="00543ECC" w:rsidRDefault="00543ECC" w:rsidP="00543ECC">
      <w:pPr>
        <w:pStyle w:val="BodyText"/>
        <w:jc w:val="left"/>
        <w:rPr>
          <w:rFonts w:ascii="Tahoma" w:hAnsi="Tahoma" w:cs="Tahoma"/>
          <w:sz w:val="24"/>
          <w:szCs w:val="24"/>
        </w:rPr>
      </w:pPr>
    </w:p>
    <w:p w14:paraId="245830BF" w14:textId="77777777" w:rsidR="00543ECC" w:rsidRDefault="00543ECC" w:rsidP="00543ECC">
      <w:pPr>
        <w:pStyle w:val="BodyText"/>
        <w:numPr>
          <w:ilvl w:val="0"/>
          <w:numId w:val="7"/>
        </w:numPr>
        <w:jc w:val="left"/>
        <w:rPr>
          <w:rFonts w:ascii="Tahoma" w:hAnsi="Tahoma" w:cs="Tahoma"/>
          <w:b/>
          <w:sz w:val="28"/>
          <w:szCs w:val="28"/>
        </w:rPr>
      </w:pPr>
      <w:r w:rsidRPr="006F61EC">
        <w:rPr>
          <w:rFonts w:ascii="Tahoma" w:hAnsi="Tahoma" w:cs="Tahoma"/>
          <w:b/>
          <w:sz w:val="28"/>
          <w:szCs w:val="28"/>
        </w:rPr>
        <w:t xml:space="preserve">División Centros de Distribución  </w:t>
      </w:r>
    </w:p>
    <w:p w14:paraId="6652E16E" w14:textId="77777777" w:rsidR="00543ECC" w:rsidRDefault="00543ECC" w:rsidP="00543ECC">
      <w:pPr>
        <w:pStyle w:val="BodyText"/>
        <w:jc w:val="left"/>
        <w:rPr>
          <w:rFonts w:ascii="Tahoma" w:hAnsi="Tahoma" w:cs="Tahoma"/>
          <w:b/>
          <w:sz w:val="28"/>
          <w:szCs w:val="28"/>
        </w:rPr>
      </w:pPr>
    </w:p>
    <w:p w14:paraId="149F3532" w14:textId="77777777" w:rsidR="00543ECC" w:rsidRPr="004635EC" w:rsidRDefault="00543ECC" w:rsidP="00543ECC">
      <w:pPr>
        <w:pStyle w:val="BodyText"/>
        <w:numPr>
          <w:ilvl w:val="0"/>
          <w:numId w:val="7"/>
        </w:numPr>
        <w:jc w:val="left"/>
        <w:rPr>
          <w:rFonts w:ascii="Tahoma" w:hAnsi="Tahoma" w:cs="Tahoma"/>
          <w:b/>
          <w:sz w:val="28"/>
          <w:szCs w:val="28"/>
        </w:rPr>
      </w:pPr>
      <w:r w:rsidRPr="004635EC">
        <w:rPr>
          <w:rFonts w:ascii="Tahoma" w:hAnsi="Tahoma" w:cs="Tahoma"/>
          <w:b/>
          <w:sz w:val="28"/>
          <w:szCs w:val="28"/>
        </w:rPr>
        <w:t>División IMC</w:t>
      </w:r>
      <w:r w:rsidRPr="004635EC">
        <w:rPr>
          <w:rFonts w:ascii="Tahoma" w:hAnsi="Tahoma" w:cs="Tahoma"/>
          <w:b/>
          <w:sz w:val="28"/>
          <w:szCs w:val="28"/>
        </w:rPr>
        <w:tab/>
        <w:t xml:space="preserve">                                </w:t>
      </w:r>
    </w:p>
    <w:p w14:paraId="3AC878C9" w14:textId="77777777" w:rsidR="00543ECC" w:rsidRPr="006F61EC" w:rsidRDefault="00543ECC" w:rsidP="00543ECC">
      <w:pPr>
        <w:pStyle w:val="BodyText"/>
        <w:ind w:left="3540"/>
        <w:jc w:val="left"/>
        <w:rPr>
          <w:rFonts w:ascii="Tahoma" w:hAnsi="Tahoma" w:cs="Tahoma"/>
          <w:sz w:val="24"/>
          <w:szCs w:val="24"/>
        </w:rPr>
      </w:pPr>
    </w:p>
    <w:p w14:paraId="37CE84A5" w14:textId="77777777" w:rsidR="00543ECC" w:rsidRDefault="00543ECC" w:rsidP="00543ECC">
      <w:pPr>
        <w:pStyle w:val="BodyText"/>
        <w:jc w:val="left"/>
        <w:rPr>
          <w:rFonts w:ascii="Tahoma" w:hAnsi="Tahoma" w:cs="Tahoma"/>
          <w:sz w:val="24"/>
          <w:szCs w:val="24"/>
        </w:rPr>
      </w:pPr>
      <w:r w:rsidRPr="006F61EC">
        <w:rPr>
          <w:rFonts w:ascii="Tahoma" w:hAnsi="Tahoma" w:cs="Tahoma"/>
          <w:sz w:val="24"/>
          <w:szCs w:val="24"/>
        </w:rPr>
        <w:sym w:font="Wingdings" w:char="F071"/>
      </w:r>
      <w:r w:rsidRPr="006F61EC">
        <w:rPr>
          <w:rFonts w:ascii="Tahoma" w:hAnsi="Tahoma" w:cs="Tahoma"/>
          <w:sz w:val="24"/>
          <w:szCs w:val="24"/>
        </w:rPr>
        <w:t xml:space="preserve"> </w:t>
      </w:r>
      <w:r w:rsidRPr="004635EC">
        <w:rPr>
          <w:rFonts w:ascii="Tahoma" w:hAnsi="Tahoma" w:cs="Tahoma"/>
          <w:b/>
          <w:sz w:val="28"/>
          <w:szCs w:val="28"/>
        </w:rPr>
        <w:t>División Proveedores generales</w:t>
      </w:r>
      <w:r w:rsidRPr="004635EC">
        <w:rPr>
          <w:rFonts w:ascii="Tahoma" w:hAnsi="Tahoma" w:cs="Tahoma"/>
          <w:sz w:val="24"/>
          <w:szCs w:val="24"/>
        </w:rPr>
        <w:tab/>
      </w:r>
      <w:r w:rsidRPr="004635EC">
        <w:rPr>
          <w:rFonts w:ascii="Tahoma" w:hAnsi="Tahoma" w:cs="Tahoma"/>
          <w:sz w:val="24"/>
          <w:szCs w:val="24"/>
        </w:rPr>
        <w:tab/>
      </w:r>
    </w:p>
    <w:p w14:paraId="08C38EAD" w14:textId="77777777" w:rsidR="00543ECC" w:rsidRDefault="00543ECC" w:rsidP="00543ECC">
      <w:pPr>
        <w:pStyle w:val="BodyText"/>
        <w:jc w:val="left"/>
        <w:rPr>
          <w:rFonts w:ascii="Tahoma" w:hAnsi="Tahoma" w:cs="Tahoma"/>
          <w:sz w:val="24"/>
          <w:szCs w:val="24"/>
        </w:rPr>
      </w:pPr>
    </w:p>
    <w:p w14:paraId="5145496E" w14:textId="77777777" w:rsidR="00543ECC" w:rsidRPr="004635EC" w:rsidRDefault="00543ECC" w:rsidP="00543ECC">
      <w:pPr>
        <w:pStyle w:val="BodyText"/>
        <w:numPr>
          <w:ilvl w:val="0"/>
          <w:numId w:val="9"/>
        </w:numPr>
        <w:jc w:val="left"/>
        <w:rPr>
          <w:rFonts w:ascii="Tahoma" w:hAnsi="Tahoma" w:cs="Tahoma"/>
          <w:b/>
          <w:sz w:val="28"/>
          <w:szCs w:val="28"/>
        </w:rPr>
      </w:pPr>
      <w:r w:rsidRPr="004635EC">
        <w:rPr>
          <w:rFonts w:ascii="Tahoma" w:hAnsi="Tahoma" w:cs="Tahoma"/>
          <w:b/>
          <w:sz w:val="28"/>
          <w:szCs w:val="28"/>
        </w:rPr>
        <w:t>División Ferroviaria</w:t>
      </w:r>
      <w:r w:rsidRPr="004635EC">
        <w:rPr>
          <w:rFonts w:ascii="Tahoma" w:hAnsi="Tahoma" w:cs="Tahoma"/>
          <w:b/>
          <w:sz w:val="28"/>
          <w:szCs w:val="28"/>
        </w:rPr>
        <w:tab/>
      </w:r>
      <w:r w:rsidRPr="004635EC">
        <w:rPr>
          <w:rFonts w:ascii="Tahoma" w:hAnsi="Tahoma" w:cs="Tahoma"/>
          <w:b/>
          <w:sz w:val="28"/>
          <w:szCs w:val="28"/>
        </w:rPr>
        <w:tab/>
      </w:r>
      <w:r w:rsidRPr="004635EC">
        <w:rPr>
          <w:rFonts w:ascii="Tahoma" w:hAnsi="Tahoma" w:cs="Tahoma"/>
          <w:b/>
          <w:sz w:val="28"/>
          <w:szCs w:val="28"/>
        </w:rPr>
        <w:tab/>
      </w:r>
    </w:p>
    <w:p w14:paraId="6A1EDED8" w14:textId="77777777" w:rsidR="00543ECC" w:rsidRDefault="00543ECC" w:rsidP="00543ECC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Ferrocarril clase I</w:t>
      </w:r>
    </w:p>
    <w:p w14:paraId="3D57F529" w14:textId="77777777" w:rsidR="00543ECC" w:rsidRDefault="00543ECC" w:rsidP="00543ECC">
      <w:pPr>
        <w:pStyle w:val="BodyText"/>
        <w:numPr>
          <w:ilvl w:val="0"/>
          <w:numId w:val="4"/>
        </w:numPr>
        <w:tabs>
          <w:tab w:val="clear" w:pos="360"/>
          <w:tab w:val="num" w:pos="585"/>
        </w:tabs>
        <w:ind w:left="72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Ferrocarril líneas cortas/Vías regionales</w:t>
      </w:r>
      <w:r>
        <w:rPr>
          <w:rFonts w:ascii="Tahoma" w:hAnsi="Tahoma" w:cs="Tahoma"/>
        </w:rPr>
        <w:tab/>
        <w:t xml:space="preserve">        </w:t>
      </w:r>
    </w:p>
    <w:p w14:paraId="726506ED" w14:textId="77777777" w:rsidR="00543ECC" w:rsidRDefault="00543ECC" w:rsidP="00543ECC">
      <w:pPr>
        <w:pStyle w:val="BodyText"/>
        <w:ind w:left="720"/>
        <w:jc w:val="left"/>
        <w:rPr>
          <w:rFonts w:ascii="Tahoma" w:hAnsi="Tahoma" w:cs="Tahoma"/>
        </w:rPr>
      </w:pPr>
    </w:p>
    <w:p w14:paraId="28C7948E" w14:textId="77777777" w:rsidR="00543ECC" w:rsidRDefault="00543ECC" w:rsidP="00543ECC">
      <w:pPr>
        <w:pStyle w:val="BodyText"/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sym w:font="Wingdings" w:char="F071"/>
      </w:r>
      <w:r>
        <w:rPr>
          <w:rFonts w:ascii="Tahoma" w:hAnsi="Tahoma" w:cs="Tahoma"/>
        </w:rPr>
        <w:t xml:space="preserve"> </w:t>
      </w:r>
      <w:r w:rsidRPr="004635EC">
        <w:rPr>
          <w:rFonts w:ascii="Tahoma" w:hAnsi="Tahoma" w:cs="Tahoma"/>
          <w:b/>
          <w:sz w:val="28"/>
          <w:szCs w:val="28"/>
        </w:rPr>
        <w:t>División Transportación Aérea</w:t>
      </w:r>
    </w:p>
    <w:p w14:paraId="0B9AD924" w14:textId="77777777" w:rsidR="00543ECC" w:rsidRDefault="00543ECC" w:rsidP="00543ECC">
      <w:pPr>
        <w:pStyle w:val="BodyText"/>
        <w:jc w:val="left"/>
        <w:rPr>
          <w:rFonts w:ascii="Tahoma" w:hAnsi="Tahoma" w:cs="Tahoma"/>
          <w:b/>
          <w:sz w:val="28"/>
          <w:szCs w:val="28"/>
        </w:rPr>
      </w:pPr>
    </w:p>
    <w:p w14:paraId="4E88ED7A" w14:textId="77777777" w:rsidR="00543ECC" w:rsidRPr="004635EC" w:rsidRDefault="00543ECC" w:rsidP="00543ECC">
      <w:pPr>
        <w:pStyle w:val="BodyText"/>
        <w:numPr>
          <w:ilvl w:val="0"/>
          <w:numId w:val="10"/>
        </w:numPr>
        <w:jc w:val="left"/>
        <w:rPr>
          <w:rFonts w:ascii="Tahoma" w:hAnsi="Tahoma" w:cs="Tahoma"/>
          <w:b/>
          <w:sz w:val="28"/>
          <w:szCs w:val="28"/>
        </w:rPr>
      </w:pPr>
      <w:r w:rsidRPr="004635EC">
        <w:rPr>
          <w:rFonts w:ascii="Tahoma" w:hAnsi="Tahoma" w:cs="Tahoma"/>
          <w:b/>
          <w:sz w:val="28"/>
          <w:szCs w:val="28"/>
        </w:rPr>
        <w:t>División Operadoras de Transporte Multimodal</w:t>
      </w:r>
    </w:p>
    <w:p w14:paraId="760B5262" w14:textId="77777777" w:rsidR="00543ECC" w:rsidRDefault="00543ECC" w:rsidP="00543ECC">
      <w:pPr>
        <w:pStyle w:val="BodyText"/>
        <w:ind w:left="135"/>
        <w:jc w:val="left"/>
        <w:rPr>
          <w:rFonts w:ascii="Tahoma" w:hAnsi="Tahoma" w:cs="Tahoma"/>
        </w:rPr>
      </w:pPr>
    </w:p>
    <w:p w14:paraId="2B647D7A" w14:textId="77777777" w:rsidR="00543ECC" w:rsidRPr="004635EC" w:rsidRDefault="00543ECC" w:rsidP="00543ECC">
      <w:pPr>
        <w:pStyle w:val="BodyText"/>
        <w:numPr>
          <w:ilvl w:val="0"/>
          <w:numId w:val="10"/>
        </w:numPr>
        <w:jc w:val="left"/>
        <w:rPr>
          <w:rFonts w:ascii="Tahoma" w:hAnsi="Tahoma" w:cs="Tahoma"/>
          <w:b/>
          <w:sz w:val="28"/>
          <w:szCs w:val="28"/>
        </w:rPr>
      </w:pPr>
      <w:r w:rsidRPr="004635EC">
        <w:rPr>
          <w:rFonts w:ascii="Tahoma" w:hAnsi="Tahoma" w:cs="Tahoma"/>
          <w:b/>
          <w:sz w:val="28"/>
          <w:szCs w:val="28"/>
        </w:rPr>
        <w:t>División Operadores Logísticos (3PL)</w:t>
      </w:r>
      <w:r w:rsidRPr="004635EC">
        <w:rPr>
          <w:rFonts w:ascii="Tahoma" w:hAnsi="Tahoma" w:cs="Tahoma"/>
          <w:b/>
          <w:sz w:val="28"/>
          <w:szCs w:val="28"/>
        </w:rPr>
        <w:tab/>
      </w:r>
    </w:p>
    <w:p w14:paraId="492E7F2C" w14:textId="77777777" w:rsidR="00543ECC" w:rsidRDefault="00543ECC" w:rsidP="00543ECC">
      <w:pPr>
        <w:pStyle w:val="BodyText"/>
        <w:jc w:val="left"/>
        <w:rPr>
          <w:rFonts w:ascii="Tahoma" w:hAnsi="Tahoma" w:cs="Tahoma"/>
        </w:rPr>
      </w:pPr>
    </w:p>
    <w:p w14:paraId="17D18A43" w14:textId="77777777" w:rsidR="00543ECC" w:rsidRDefault="00543ECC" w:rsidP="00543ECC">
      <w:pPr>
        <w:pStyle w:val="BodyText"/>
        <w:jc w:val="left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1"/>
      </w:r>
      <w:r>
        <w:rPr>
          <w:rFonts w:ascii="Tahoma" w:hAnsi="Tahoma" w:cs="Tahoma"/>
        </w:rPr>
        <w:t xml:space="preserve">  </w:t>
      </w:r>
      <w:r w:rsidRPr="004635EC">
        <w:rPr>
          <w:rFonts w:ascii="Tahoma" w:hAnsi="Tahoma" w:cs="Tahoma"/>
          <w:b/>
          <w:sz w:val="28"/>
          <w:szCs w:val="28"/>
        </w:rPr>
        <w:t>División Otros</w:t>
      </w:r>
      <w:r w:rsidRPr="004635EC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</w:rPr>
        <w:tab/>
      </w:r>
    </w:p>
    <w:p w14:paraId="5CB1E68F" w14:textId="77777777" w:rsidR="00543ECC" w:rsidRDefault="00543ECC" w:rsidP="00543ECC">
      <w:pPr>
        <w:pStyle w:val="BodyText"/>
        <w:jc w:val="left"/>
        <w:rPr>
          <w:rFonts w:ascii="Tahoma" w:hAnsi="Tahoma" w:cs="Tahoma"/>
          <w:b/>
        </w:rPr>
      </w:pPr>
    </w:p>
    <w:p w14:paraId="2FE6DAF6" w14:textId="77777777" w:rsidR="00543ECC" w:rsidRDefault="00543ECC" w:rsidP="00543ECC">
      <w:pPr>
        <w:pStyle w:val="BodyText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466ACF22" w14:textId="77777777" w:rsidR="00543ECC" w:rsidRDefault="00543ECC" w:rsidP="00543ECC">
      <w:pPr>
        <w:pStyle w:val="BodyText"/>
        <w:jc w:val="left"/>
        <w:rPr>
          <w:rFonts w:ascii="Tahoma" w:hAnsi="Tahoma" w:cs="Tahoma"/>
          <w:b/>
        </w:rPr>
      </w:pPr>
    </w:p>
    <w:p w14:paraId="0A9914EF" w14:textId="77777777" w:rsidR="00543ECC" w:rsidRDefault="00543ECC" w:rsidP="00543ECC">
      <w:pPr>
        <w:pStyle w:val="BodyText"/>
        <w:jc w:val="left"/>
        <w:rPr>
          <w:rFonts w:ascii="Tahoma" w:hAnsi="Tahoma" w:cs="Tahoma"/>
          <w:b/>
        </w:rPr>
      </w:pPr>
    </w:p>
    <w:p w14:paraId="2DC4D68A" w14:textId="77777777" w:rsidR="00543ECC" w:rsidRPr="004635EC" w:rsidRDefault="00543ECC" w:rsidP="00543ECC">
      <w:pPr>
        <w:pStyle w:val="BodyText"/>
        <w:jc w:val="left"/>
        <w:rPr>
          <w:rFonts w:ascii="Tahoma" w:hAnsi="Tahoma" w:cs="Tahoma"/>
          <w:b/>
          <w:sz w:val="28"/>
          <w:szCs w:val="28"/>
        </w:rPr>
      </w:pPr>
      <w:r w:rsidRPr="004635EC">
        <w:rPr>
          <w:rFonts w:ascii="Tahoma" w:hAnsi="Tahoma" w:cs="Tahoma"/>
          <w:b/>
          <w:sz w:val="28"/>
          <w:szCs w:val="28"/>
        </w:rPr>
        <w:t>CUOTAS</w:t>
      </w:r>
    </w:p>
    <w:p w14:paraId="73672B12" w14:textId="53BB5505" w:rsidR="00543ECC" w:rsidRDefault="00543ECC" w:rsidP="00543ECC">
      <w:pPr>
        <w:pStyle w:val="BodyText"/>
        <w:rPr>
          <w:rFonts w:ascii="Tahoma" w:hAnsi="Tahoma" w:cs="Tahoma"/>
          <w:sz w:val="28"/>
          <w:szCs w:val="28"/>
        </w:rPr>
      </w:pPr>
      <w:r w:rsidRPr="004635EC">
        <w:rPr>
          <w:rFonts w:ascii="Tahoma" w:hAnsi="Tahoma" w:cs="Tahoma"/>
          <w:sz w:val="28"/>
          <w:szCs w:val="28"/>
        </w:rPr>
        <w:t>La cuota de inscripción es de $1</w:t>
      </w:r>
      <w:r w:rsidR="008F39F7">
        <w:rPr>
          <w:rFonts w:ascii="Tahoma" w:hAnsi="Tahoma" w:cs="Tahoma"/>
          <w:sz w:val="28"/>
          <w:szCs w:val="28"/>
        </w:rPr>
        <w:t>2</w:t>
      </w:r>
      <w:r w:rsidRPr="004635EC">
        <w:rPr>
          <w:rFonts w:ascii="Tahoma" w:hAnsi="Tahoma" w:cs="Tahoma"/>
          <w:sz w:val="28"/>
          <w:szCs w:val="28"/>
        </w:rPr>
        <w:t>,</w:t>
      </w:r>
      <w:r w:rsidR="008F39F7">
        <w:rPr>
          <w:rFonts w:ascii="Tahoma" w:hAnsi="Tahoma" w:cs="Tahoma"/>
          <w:sz w:val="28"/>
          <w:szCs w:val="28"/>
        </w:rPr>
        <w:t>760</w:t>
      </w:r>
      <w:r w:rsidRPr="004635EC">
        <w:rPr>
          <w:rFonts w:ascii="Tahoma" w:hAnsi="Tahoma" w:cs="Tahoma"/>
          <w:sz w:val="28"/>
          <w:szCs w:val="28"/>
        </w:rPr>
        <w:t xml:space="preserve">.00 </w:t>
      </w:r>
    </w:p>
    <w:p w14:paraId="57EC418E" w14:textId="5CA7FE24" w:rsidR="00543ECC" w:rsidRDefault="00543ECC" w:rsidP="00543ECC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La cuota anual es de $ </w:t>
      </w:r>
      <w:r w:rsidR="008F39F7">
        <w:rPr>
          <w:rFonts w:ascii="Tahoma" w:hAnsi="Tahoma" w:cs="Tahoma"/>
          <w:sz w:val="28"/>
          <w:szCs w:val="28"/>
        </w:rPr>
        <w:t>60,500.00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1D9BD3B5" w14:textId="77777777" w:rsidR="00543ECC" w:rsidRDefault="00543ECC" w:rsidP="00543ECC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 puede pagar en un solo pago y/o semestral</w:t>
      </w:r>
    </w:p>
    <w:p w14:paraId="7E15888A" w14:textId="77777777" w:rsidR="00543ECC" w:rsidRDefault="00543ECC" w:rsidP="00543ECC">
      <w:pPr>
        <w:pStyle w:val="BodyText"/>
        <w:rPr>
          <w:rFonts w:ascii="Tahoma" w:hAnsi="Tahoma" w:cs="Tahoma"/>
          <w:sz w:val="28"/>
          <w:szCs w:val="28"/>
        </w:rPr>
      </w:pPr>
    </w:p>
    <w:p w14:paraId="1B240268" w14:textId="2D4AB043" w:rsidR="00543ECC" w:rsidRDefault="00543ECC" w:rsidP="00543ECC">
      <w:pPr>
        <w:pStyle w:val="BodyText"/>
        <w:rPr>
          <w:rFonts w:ascii="Tahoma" w:hAnsi="Tahoma" w:cs="Tahoma"/>
          <w:sz w:val="28"/>
          <w:szCs w:val="28"/>
        </w:rPr>
      </w:pPr>
      <w:r w:rsidRPr="004635EC">
        <w:rPr>
          <w:rFonts w:ascii="Tahoma" w:hAnsi="Tahoma" w:cs="Tahoma"/>
          <w:sz w:val="28"/>
          <w:szCs w:val="28"/>
        </w:rPr>
        <w:t xml:space="preserve">Estas cuotas tienen una vigencia hasta el día 31 de diciembre del </w:t>
      </w:r>
      <w:r w:rsidR="00C94F0E">
        <w:rPr>
          <w:rFonts w:ascii="Tahoma" w:hAnsi="Tahoma" w:cs="Tahoma"/>
          <w:sz w:val="28"/>
          <w:szCs w:val="28"/>
        </w:rPr>
        <w:t>20</w:t>
      </w:r>
      <w:r w:rsidR="00573E69">
        <w:rPr>
          <w:rFonts w:ascii="Tahoma" w:hAnsi="Tahoma" w:cs="Tahoma"/>
          <w:sz w:val="28"/>
          <w:szCs w:val="28"/>
        </w:rPr>
        <w:t>2</w:t>
      </w:r>
      <w:r w:rsidR="00E57ABD">
        <w:rPr>
          <w:rFonts w:ascii="Tahoma" w:hAnsi="Tahoma" w:cs="Tahoma"/>
          <w:sz w:val="28"/>
          <w:szCs w:val="28"/>
        </w:rPr>
        <w:t>2</w:t>
      </w:r>
      <w:r w:rsidRPr="004635EC">
        <w:rPr>
          <w:rFonts w:ascii="Tahoma" w:hAnsi="Tahoma" w:cs="Tahoma"/>
          <w:sz w:val="28"/>
          <w:szCs w:val="28"/>
        </w:rPr>
        <w:t>.</w:t>
      </w:r>
    </w:p>
    <w:p w14:paraId="4F7D1564" w14:textId="77777777" w:rsidR="00543ECC" w:rsidRPr="004635EC" w:rsidRDefault="00543ECC" w:rsidP="00543ECC">
      <w:pPr>
        <w:pStyle w:val="BodyText"/>
        <w:rPr>
          <w:rFonts w:ascii="Tahoma" w:hAnsi="Tahoma" w:cs="Tahoma"/>
          <w:sz w:val="28"/>
          <w:szCs w:val="28"/>
        </w:rPr>
      </w:pPr>
    </w:p>
    <w:p w14:paraId="0CAA6D5B" w14:textId="77777777" w:rsidR="00543ECC" w:rsidRDefault="00543ECC" w:rsidP="00543ECC">
      <w:pPr>
        <w:pStyle w:val="BodyText"/>
        <w:rPr>
          <w:rFonts w:ascii="Tahoma" w:hAnsi="Tahoma" w:cs="Tahoma"/>
          <w:sz w:val="28"/>
          <w:szCs w:val="28"/>
        </w:rPr>
      </w:pPr>
      <w:r w:rsidRPr="004635EC">
        <w:rPr>
          <w:rFonts w:ascii="Tahoma" w:hAnsi="Tahoma" w:cs="Tahoma"/>
          <w:sz w:val="28"/>
          <w:szCs w:val="28"/>
        </w:rPr>
        <w:t xml:space="preserve">El pago debe hacerse en la cuenta de cheques número </w:t>
      </w:r>
      <w:r w:rsidRPr="004635EC">
        <w:rPr>
          <w:rFonts w:ascii="Tahoma" w:hAnsi="Tahoma" w:cs="Tahoma"/>
          <w:b/>
          <w:bCs/>
          <w:sz w:val="28"/>
          <w:szCs w:val="28"/>
        </w:rPr>
        <w:t>0451553674</w:t>
      </w:r>
      <w:r w:rsidRPr="004635EC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clabe</w:t>
      </w:r>
      <w:proofErr w:type="spellEnd"/>
      <w:r>
        <w:rPr>
          <w:rFonts w:ascii="Tahoma" w:hAnsi="Tahoma" w:cs="Tahoma"/>
          <w:sz w:val="28"/>
          <w:szCs w:val="28"/>
        </w:rPr>
        <w:t xml:space="preserve"> interbancaria </w:t>
      </w:r>
      <w:r w:rsidRPr="00543ECC">
        <w:rPr>
          <w:rFonts w:ascii="Tahoma" w:hAnsi="Tahoma" w:cs="Tahoma"/>
          <w:b/>
          <w:sz w:val="28"/>
          <w:szCs w:val="28"/>
        </w:rPr>
        <w:t>012180004515536740</w:t>
      </w:r>
      <w:r w:rsidRPr="004635EC">
        <w:rPr>
          <w:rFonts w:ascii="Tahoma" w:hAnsi="Tahoma" w:cs="Tahoma"/>
          <w:sz w:val="28"/>
          <w:szCs w:val="28"/>
        </w:rPr>
        <w:t xml:space="preserve"> sucursal 033, plaza 001 de BBVA  Bancomer a nombre de </w:t>
      </w:r>
      <w:smartTag w:uri="urn:schemas-microsoft-com:office:smarttags" w:element="PersonName">
        <w:smartTagPr>
          <w:attr w:name="ProductID" w:val="La Asociaci￳n Mexicana"/>
        </w:smartTagPr>
        <w:r w:rsidRPr="004635EC">
          <w:rPr>
            <w:rFonts w:ascii="Tahoma" w:hAnsi="Tahoma" w:cs="Tahoma"/>
            <w:sz w:val="28"/>
            <w:szCs w:val="28"/>
          </w:rPr>
          <w:t>la Asociación Mexicana</w:t>
        </w:r>
      </w:smartTag>
      <w:r w:rsidRPr="004635EC">
        <w:rPr>
          <w:rFonts w:ascii="Tahoma" w:hAnsi="Tahoma" w:cs="Tahoma"/>
          <w:sz w:val="28"/>
          <w:szCs w:val="28"/>
        </w:rPr>
        <w:t xml:space="preserve"> del Transporte Intermodal, A.C.</w:t>
      </w:r>
    </w:p>
    <w:p w14:paraId="0131EF3D" w14:textId="77777777" w:rsidR="00543ECC" w:rsidRPr="004635EC" w:rsidRDefault="00543ECC" w:rsidP="00543ECC">
      <w:pPr>
        <w:pStyle w:val="BodyText"/>
        <w:rPr>
          <w:rFonts w:ascii="Tahoma" w:hAnsi="Tahoma" w:cs="Tahoma"/>
          <w:sz w:val="28"/>
          <w:szCs w:val="28"/>
        </w:rPr>
      </w:pPr>
    </w:p>
    <w:p w14:paraId="73B3ACF5" w14:textId="77777777" w:rsidR="00543ECC" w:rsidRPr="004635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  <w:r w:rsidRPr="004635EC">
        <w:rPr>
          <w:rFonts w:ascii="Tahoma" w:hAnsi="Tahoma" w:cs="Tahoma"/>
          <w:sz w:val="28"/>
          <w:szCs w:val="28"/>
        </w:rPr>
        <w:t>Firma: ___________________________________________________</w:t>
      </w:r>
    </w:p>
    <w:p w14:paraId="4EFF1CE1" w14:textId="77777777" w:rsidR="00543ECC" w:rsidRPr="004635EC" w:rsidRDefault="00543ECC" w:rsidP="00543ECC">
      <w:pPr>
        <w:pStyle w:val="BodyText"/>
        <w:jc w:val="left"/>
        <w:rPr>
          <w:rFonts w:ascii="Tahoma" w:hAnsi="Tahoma" w:cs="Tahoma"/>
          <w:sz w:val="28"/>
          <w:szCs w:val="28"/>
        </w:rPr>
      </w:pPr>
      <w:r w:rsidRPr="004635EC">
        <w:rPr>
          <w:rFonts w:ascii="Tahoma" w:hAnsi="Tahoma" w:cs="Tahoma"/>
          <w:sz w:val="28"/>
          <w:szCs w:val="28"/>
        </w:rPr>
        <w:t xml:space="preserve">Todas las solicitudes y la declaración de las categorías serán revisadas y aprobadas por el </w:t>
      </w:r>
      <w:r>
        <w:rPr>
          <w:rFonts w:ascii="Tahoma" w:hAnsi="Tahoma" w:cs="Tahoma"/>
          <w:sz w:val="28"/>
          <w:szCs w:val="28"/>
        </w:rPr>
        <w:t>Comité de Cultura de la legalidad</w:t>
      </w:r>
      <w:r w:rsidRPr="004635EC">
        <w:rPr>
          <w:rFonts w:ascii="Tahoma" w:hAnsi="Tahoma" w:cs="Tahoma"/>
          <w:sz w:val="28"/>
          <w:szCs w:val="28"/>
        </w:rPr>
        <w:t>.</w:t>
      </w:r>
    </w:p>
    <w:p w14:paraId="2C03BC15" w14:textId="77777777" w:rsidR="00543ECC" w:rsidRPr="004635EC" w:rsidRDefault="00543ECC" w:rsidP="00543ECC">
      <w:pPr>
        <w:jc w:val="both"/>
        <w:rPr>
          <w:rFonts w:ascii="Tahoma" w:hAnsi="Tahoma" w:cs="Tahoma"/>
          <w:sz w:val="28"/>
          <w:szCs w:val="28"/>
        </w:rPr>
      </w:pPr>
    </w:p>
    <w:p w14:paraId="26532B07" w14:textId="77777777" w:rsidR="00184A84" w:rsidRPr="00184A84" w:rsidRDefault="00543ECC" w:rsidP="00184A84">
      <w:r w:rsidRPr="004635EC">
        <w:rPr>
          <w:rFonts w:ascii="Tahoma" w:hAnsi="Tahoma" w:cs="Tahoma"/>
          <w:sz w:val="28"/>
          <w:szCs w:val="28"/>
        </w:rPr>
        <w:t>Descripción de la Empresa: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4A84" w:rsidRPr="00184A84" w:rsidSect="00775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1D68" w14:textId="77777777" w:rsidR="000C63AF" w:rsidRDefault="000C63AF" w:rsidP="000D0489">
      <w:pPr>
        <w:spacing w:after="0" w:line="240" w:lineRule="auto"/>
      </w:pPr>
      <w:r>
        <w:separator/>
      </w:r>
    </w:p>
  </w:endnote>
  <w:endnote w:type="continuationSeparator" w:id="0">
    <w:p w14:paraId="6788688A" w14:textId="77777777" w:rsidR="000C63AF" w:rsidRDefault="000C63AF" w:rsidP="000D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2E3D" w14:textId="77777777" w:rsidR="00E65F6A" w:rsidRDefault="00E65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CCD3" w14:textId="77777777" w:rsidR="0075440A" w:rsidRDefault="0075440A">
    <w:pPr>
      <w:pStyle w:val="Footer"/>
      <w:rPr>
        <w:noProof/>
        <w:lang w:eastAsia="es-MX"/>
      </w:rPr>
    </w:pPr>
  </w:p>
  <w:p w14:paraId="782EB010" w14:textId="0C7DB8CA" w:rsidR="00175107" w:rsidRPr="00184A84" w:rsidRDefault="00E65F6A" w:rsidP="00175107">
    <w:pPr>
      <w:pStyle w:val="Footer"/>
      <w:jc w:val="center"/>
      <w:rPr>
        <w:rFonts w:ascii="Century Gothic" w:hAnsi="Century Gothic" w:cs="Arial"/>
        <w:b/>
        <w:color w:val="A6A6A6" w:themeColor="background1" w:themeShade="A6"/>
        <w:sz w:val="16"/>
        <w:lang w:val="es-ES"/>
      </w:rPr>
    </w:pPr>
    <w:r>
      <w:rPr>
        <w:rFonts w:ascii="Century Gothic" w:hAnsi="Century Gothic" w:cs="Arial"/>
        <w:b/>
        <w:color w:val="A6A6A6" w:themeColor="background1" w:themeShade="A6"/>
        <w:sz w:val="16"/>
        <w:lang w:val="es-ES"/>
      </w:rPr>
      <w:t>Aniceto Ortega 817</w:t>
    </w:r>
    <w:r w:rsidR="00175107" w:rsidRPr="00184A84">
      <w:rPr>
        <w:rFonts w:ascii="Century Gothic" w:hAnsi="Century Gothic" w:cs="Arial"/>
        <w:b/>
        <w:color w:val="A6A6A6" w:themeColor="background1" w:themeShade="A6"/>
        <w:sz w:val="16"/>
        <w:lang w:val="es-ES"/>
      </w:rPr>
      <w:t>, Desp.30</w:t>
    </w:r>
    <w:r>
      <w:rPr>
        <w:rFonts w:ascii="Century Gothic" w:hAnsi="Century Gothic" w:cs="Arial"/>
        <w:b/>
        <w:color w:val="A6A6A6" w:themeColor="background1" w:themeShade="A6"/>
        <w:sz w:val="16"/>
        <w:lang w:val="es-ES"/>
      </w:rPr>
      <w:t>8</w:t>
    </w:r>
    <w:r w:rsidR="00175107" w:rsidRPr="00184A84">
      <w:rPr>
        <w:rFonts w:ascii="Century Gothic" w:hAnsi="Century Gothic" w:cs="Arial"/>
        <w:b/>
        <w:color w:val="A6A6A6" w:themeColor="background1" w:themeShade="A6"/>
        <w:sz w:val="16"/>
        <w:lang w:val="es-ES"/>
      </w:rPr>
      <w:t xml:space="preserve">, Col. </w:t>
    </w:r>
    <w:r>
      <w:rPr>
        <w:rFonts w:ascii="Century Gothic" w:hAnsi="Century Gothic" w:cs="Arial"/>
        <w:b/>
        <w:color w:val="A6A6A6" w:themeColor="background1" w:themeShade="A6"/>
        <w:sz w:val="16"/>
        <w:lang w:val="es-ES"/>
      </w:rPr>
      <w:t>Del Valle</w:t>
    </w:r>
    <w:r w:rsidR="00175107" w:rsidRPr="00184A84">
      <w:rPr>
        <w:rFonts w:ascii="Century Gothic" w:hAnsi="Century Gothic" w:cs="Arial"/>
        <w:b/>
        <w:color w:val="A6A6A6" w:themeColor="background1" w:themeShade="A6"/>
        <w:sz w:val="16"/>
        <w:lang w:val="es-ES"/>
      </w:rPr>
      <w:t xml:space="preserve">, </w:t>
    </w:r>
    <w:r>
      <w:rPr>
        <w:rFonts w:ascii="Century Gothic" w:hAnsi="Century Gothic" w:cs="Arial"/>
        <w:b/>
        <w:color w:val="A6A6A6" w:themeColor="background1" w:themeShade="A6"/>
        <w:sz w:val="16"/>
        <w:lang w:val="es-ES"/>
      </w:rPr>
      <w:t>Alcaldía Benito Juárez</w:t>
    </w:r>
    <w:r w:rsidR="00175107" w:rsidRPr="00184A84">
      <w:rPr>
        <w:rFonts w:ascii="Century Gothic" w:hAnsi="Century Gothic" w:cs="Arial"/>
        <w:b/>
        <w:color w:val="A6A6A6" w:themeColor="background1" w:themeShade="A6"/>
        <w:sz w:val="16"/>
        <w:lang w:val="es-ES"/>
      </w:rPr>
      <w:t xml:space="preserve">, </w:t>
    </w:r>
    <w:r w:rsidR="00184A84" w:rsidRPr="00184A84">
      <w:rPr>
        <w:rFonts w:ascii="Century Gothic" w:hAnsi="Century Gothic" w:cs="Arial"/>
        <w:b/>
        <w:color w:val="A6A6A6" w:themeColor="background1" w:themeShade="A6"/>
        <w:sz w:val="16"/>
        <w:lang w:val="es-ES"/>
      </w:rPr>
      <w:t>CDMX</w:t>
    </w:r>
    <w:r w:rsidR="00175107" w:rsidRPr="00184A84">
      <w:rPr>
        <w:rFonts w:ascii="Century Gothic" w:hAnsi="Century Gothic" w:cs="Arial"/>
        <w:b/>
        <w:color w:val="A6A6A6" w:themeColor="background1" w:themeShade="A6"/>
        <w:sz w:val="16"/>
        <w:lang w:val="es-ES"/>
      </w:rPr>
      <w:t xml:space="preserve"> </w:t>
    </w:r>
    <w:r>
      <w:rPr>
        <w:rFonts w:ascii="Century Gothic" w:hAnsi="Century Gothic" w:cs="Arial"/>
        <w:b/>
        <w:color w:val="A6A6A6" w:themeColor="background1" w:themeShade="A6"/>
        <w:sz w:val="16"/>
        <w:lang w:val="es-ES"/>
      </w:rPr>
      <w:t>03100</w:t>
    </w:r>
    <w:r w:rsidR="00175107" w:rsidRPr="00184A84">
      <w:rPr>
        <w:rFonts w:ascii="Century Gothic" w:hAnsi="Century Gothic" w:cs="Arial"/>
        <w:b/>
        <w:color w:val="A6A6A6" w:themeColor="background1" w:themeShade="A6"/>
        <w:sz w:val="16"/>
        <w:lang w:val="es-ES"/>
      </w:rPr>
      <w:t>.  Tel: (55) 5255 162</w:t>
    </w:r>
    <w:r>
      <w:rPr>
        <w:rFonts w:ascii="Century Gothic" w:hAnsi="Century Gothic" w:cs="Arial"/>
        <w:b/>
        <w:color w:val="A6A6A6" w:themeColor="background1" w:themeShade="A6"/>
        <w:sz w:val="16"/>
        <w:lang w:val="es-ES"/>
      </w:rPr>
      <w:t>4</w:t>
    </w:r>
    <w:r w:rsidR="00175107" w:rsidRPr="00184A84">
      <w:rPr>
        <w:rFonts w:ascii="Century Gothic" w:hAnsi="Century Gothic" w:cs="Arial"/>
        <w:b/>
        <w:color w:val="A6A6A6" w:themeColor="background1" w:themeShade="A6"/>
        <w:sz w:val="16"/>
        <w:lang w:val="es-ES"/>
      </w:rPr>
      <w:t xml:space="preserve"> </w:t>
    </w:r>
  </w:p>
  <w:p w14:paraId="322547EE" w14:textId="77777777" w:rsidR="00175107" w:rsidRPr="00184A84" w:rsidRDefault="00175107" w:rsidP="00175107">
    <w:pPr>
      <w:pStyle w:val="Footer"/>
      <w:jc w:val="center"/>
      <w:rPr>
        <w:b/>
        <w:color w:val="A6A6A6" w:themeColor="background1" w:themeShade="A6"/>
        <w:lang w:val="es-ES"/>
      </w:rPr>
    </w:pPr>
  </w:p>
  <w:p w14:paraId="5B454183" w14:textId="77777777" w:rsidR="0075440A" w:rsidRDefault="0075440A" w:rsidP="001751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35DB" w14:textId="77777777" w:rsidR="00E65F6A" w:rsidRDefault="00E65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BDE7" w14:textId="77777777" w:rsidR="000C63AF" w:rsidRDefault="000C63AF" w:rsidP="000D0489">
      <w:pPr>
        <w:spacing w:after="0" w:line="240" w:lineRule="auto"/>
      </w:pPr>
      <w:r>
        <w:separator/>
      </w:r>
    </w:p>
  </w:footnote>
  <w:footnote w:type="continuationSeparator" w:id="0">
    <w:p w14:paraId="1C1658C6" w14:textId="77777777" w:rsidR="000C63AF" w:rsidRDefault="000C63AF" w:rsidP="000D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946B" w14:textId="77777777" w:rsidR="000D0489" w:rsidRDefault="000C63AF">
    <w:pPr>
      <w:pStyle w:val="Header"/>
    </w:pPr>
    <w:r>
      <w:rPr>
        <w:noProof/>
        <w:lang w:val="en-US"/>
      </w:rPr>
      <w:pict w14:anchorId="2C98D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48719" o:spid="_x0000_s1072" type="#_x0000_t75" style="position:absolute;margin-left:0;margin-top:0;width:238.1pt;height:143.5pt;z-index:-251657216;mso-position-horizontal:center;mso-position-horizontal-relative:margin;mso-position-vertical:center;mso-position-vertical-relative:margin" o:allowincell="f">
          <v:imagedata r:id="rId1" o:title="marca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5951" w14:textId="77777777" w:rsidR="001C3EEF" w:rsidRDefault="000C63AF" w:rsidP="00D7527F">
    <w:pPr>
      <w:pStyle w:val="Header"/>
      <w:rPr>
        <w:noProof/>
        <w:lang w:eastAsia="es-MX"/>
      </w:rPr>
    </w:pPr>
    <w:r>
      <w:rPr>
        <w:noProof/>
        <w:lang w:val="en-US"/>
      </w:rPr>
      <w:pict w14:anchorId="7E1D3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48720" o:spid="_x0000_s1073" type="#_x0000_t75" style="position:absolute;margin-left:0;margin-top:0;width:238.1pt;height:143.5pt;z-index:-251656192;mso-position-horizontal:center;mso-position-horizontal-relative:margin;mso-position-vertical:center;mso-position-vertical-relative:margin" o:allowincell="f">
          <v:imagedata r:id="rId1" o:title="marcaagua"/>
          <w10:wrap anchorx="margin" anchory="margin"/>
        </v:shape>
      </w:pict>
    </w:r>
  </w:p>
  <w:p w14:paraId="39B35A5C" w14:textId="77777777" w:rsidR="00775164" w:rsidRDefault="00775164" w:rsidP="00775164">
    <w:pPr>
      <w:pStyle w:val="Header"/>
      <w:ind w:left="-1134"/>
      <w:rPr>
        <w:noProof/>
        <w:lang w:val="en-US"/>
      </w:rPr>
    </w:pPr>
  </w:p>
  <w:p w14:paraId="309E3E69" w14:textId="77777777" w:rsidR="000D0489" w:rsidRPr="000D0489" w:rsidRDefault="00775164" w:rsidP="00775164">
    <w:pPr>
      <w:pStyle w:val="Header"/>
      <w:ind w:left="-1134"/>
      <w:rPr>
        <w:noProof/>
        <w:lang w:eastAsia="es-MX"/>
      </w:rPr>
    </w:pPr>
    <w:r>
      <w:rPr>
        <w:noProof/>
        <w:lang w:val="en-US"/>
      </w:rPr>
      <w:drawing>
        <wp:inline distT="0" distB="0" distL="0" distR="0" wp14:anchorId="425427DF" wp14:editId="318A710D">
          <wp:extent cx="1419225" cy="12779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Cabece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246" cy="1313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8D74" w14:textId="77777777" w:rsidR="000D0489" w:rsidRDefault="000C63AF">
    <w:pPr>
      <w:pStyle w:val="Header"/>
    </w:pPr>
    <w:r>
      <w:rPr>
        <w:noProof/>
        <w:lang w:val="en-US"/>
      </w:rPr>
      <w:pict w14:anchorId="271FC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48718" o:spid="_x0000_s1071" type="#_x0000_t75" style="position:absolute;margin-left:0;margin-top:0;width:238.1pt;height:143.5pt;z-index:-251658240;mso-position-horizontal:center;mso-position-horizontal-relative:margin;mso-position-vertical:center;mso-position-vertical-relative:margin" o:allowincell="f">
          <v:imagedata r:id="rId1" o:title="marca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9AE"/>
    <w:multiLevelType w:val="singleLevel"/>
    <w:tmpl w:val="7D28DC9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9380FE7"/>
    <w:multiLevelType w:val="singleLevel"/>
    <w:tmpl w:val="7D28DC9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9DE6AC2"/>
    <w:multiLevelType w:val="hybridMultilevel"/>
    <w:tmpl w:val="EB081BC0"/>
    <w:lvl w:ilvl="0" w:tplc="326E23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70FE"/>
    <w:multiLevelType w:val="hybridMultilevel"/>
    <w:tmpl w:val="BD9C8CE8"/>
    <w:lvl w:ilvl="0" w:tplc="326E23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32615"/>
    <w:multiLevelType w:val="singleLevel"/>
    <w:tmpl w:val="7D28DC9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C7B09DE"/>
    <w:multiLevelType w:val="singleLevel"/>
    <w:tmpl w:val="7D28DC9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4472CEC"/>
    <w:multiLevelType w:val="hybridMultilevel"/>
    <w:tmpl w:val="627C94F0"/>
    <w:lvl w:ilvl="0" w:tplc="326E23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245F7"/>
    <w:multiLevelType w:val="hybridMultilevel"/>
    <w:tmpl w:val="B9E06836"/>
    <w:lvl w:ilvl="0" w:tplc="326E23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2776E"/>
    <w:multiLevelType w:val="singleLevel"/>
    <w:tmpl w:val="7D28DC9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BC82CBA"/>
    <w:multiLevelType w:val="hybridMultilevel"/>
    <w:tmpl w:val="23442C56"/>
    <w:lvl w:ilvl="0" w:tplc="326E23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89"/>
    <w:rsid w:val="000C0783"/>
    <w:rsid w:val="000C63AF"/>
    <w:rsid w:val="000D0489"/>
    <w:rsid w:val="000E79A1"/>
    <w:rsid w:val="000F2A51"/>
    <w:rsid w:val="001345FB"/>
    <w:rsid w:val="00151B70"/>
    <w:rsid w:val="00175107"/>
    <w:rsid w:val="001776D0"/>
    <w:rsid w:val="00184A84"/>
    <w:rsid w:val="001C3EEF"/>
    <w:rsid w:val="0020624E"/>
    <w:rsid w:val="00285C52"/>
    <w:rsid w:val="002902F3"/>
    <w:rsid w:val="00343D2B"/>
    <w:rsid w:val="00357FA5"/>
    <w:rsid w:val="0036637E"/>
    <w:rsid w:val="00401EBF"/>
    <w:rsid w:val="00457961"/>
    <w:rsid w:val="004613DB"/>
    <w:rsid w:val="00474CD3"/>
    <w:rsid w:val="00486B57"/>
    <w:rsid w:val="0050020A"/>
    <w:rsid w:val="00543ECC"/>
    <w:rsid w:val="005663B5"/>
    <w:rsid w:val="0056683D"/>
    <w:rsid w:val="00573E69"/>
    <w:rsid w:val="005F5518"/>
    <w:rsid w:val="00687B43"/>
    <w:rsid w:val="00743799"/>
    <w:rsid w:val="0075440A"/>
    <w:rsid w:val="00764F3A"/>
    <w:rsid w:val="0077512B"/>
    <w:rsid w:val="00775164"/>
    <w:rsid w:val="007B673B"/>
    <w:rsid w:val="007C5488"/>
    <w:rsid w:val="007F2733"/>
    <w:rsid w:val="00873EB3"/>
    <w:rsid w:val="008940D7"/>
    <w:rsid w:val="008A0FFC"/>
    <w:rsid w:val="008D2823"/>
    <w:rsid w:val="008E3B53"/>
    <w:rsid w:val="008F39F7"/>
    <w:rsid w:val="00911296"/>
    <w:rsid w:val="00922983"/>
    <w:rsid w:val="00922EBF"/>
    <w:rsid w:val="00964256"/>
    <w:rsid w:val="00980E1D"/>
    <w:rsid w:val="009F0765"/>
    <w:rsid w:val="00AA2142"/>
    <w:rsid w:val="00AB0588"/>
    <w:rsid w:val="00AB37E8"/>
    <w:rsid w:val="00AC3E5E"/>
    <w:rsid w:val="00AC75EA"/>
    <w:rsid w:val="00AD704D"/>
    <w:rsid w:val="00AE66AC"/>
    <w:rsid w:val="00B13DE9"/>
    <w:rsid w:val="00B15F3D"/>
    <w:rsid w:val="00B2673C"/>
    <w:rsid w:val="00B54165"/>
    <w:rsid w:val="00BD0485"/>
    <w:rsid w:val="00C01004"/>
    <w:rsid w:val="00C15C8A"/>
    <w:rsid w:val="00C5397E"/>
    <w:rsid w:val="00C56E5B"/>
    <w:rsid w:val="00C94F0E"/>
    <w:rsid w:val="00CD4EDE"/>
    <w:rsid w:val="00CE69D9"/>
    <w:rsid w:val="00D242D8"/>
    <w:rsid w:val="00D7527F"/>
    <w:rsid w:val="00DA2E9D"/>
    <w:rsid w:val="00DC049A"/>
    <w:rsid w:val="00E57ABD"/>
    <w:rsid w:val="00E65F6A"/>
    <w:rsid w:val="00E87114"/>
    <w:rsid w:val="00F6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2B6BE1B"/>
  <w15:docId w15:val="{FE412142-C927-460C-91BC-E9A5155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489"/>
  </w:style>
  <w:style w:type="paragraph" w:styleId="Footer">
    <w:name w:val="footer"/>
    <w:basedOn w:val="Normal"/>
    <w:link w:val="FooterChar"/>
    <w:unhideWhenUsed/>
    <w:rsid w:val="000D0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489"/>
  </w:style>
  <w:style w:type="paragraph" w:styleId="BalloonText">
    <w:name w:val="Balloon Text"/>
    <w:basedOn w:val="Normal"/>
    <w:link w:val="BalloonTextChar"/>
    <w:uiPriority w:val="99"/>
    <w:semiHidden/>
    <w:unhideWhenUsed/>
    <w:rsid w:val="000D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8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7510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175107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7980-4363-4878-9F21-A05E74A9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Ingrid Perez</cp:lastModifiedBy>
  <cp:revision>2</cp:revision>
  <cp:lastPrinted>2014-09-02T17:50:00Z</cp:lastPrinted>
  <dcterms:created xsi:type="dcterms:W3CDTF">2021-11-18T23:34:00Z</dcterms:created>
  <dcterms:modified xsi:type="dcterms:W3CDTF">2021-11-18T23:34:00Z</dcterms:modified>
</cp:coreProperties>
</file>